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58" w:rsidRDefault="00B45858" w:rsidP="00B45858">
      <w:r>
        <w:t>Anlage</w:t>
      </w:r>
      <w:r>
        <w:t xml:space="preserve"> zum Jahresbericht der Verkehrsüberwachung 2017</w:t>
      </w:r>
      <w:bookmarkStart w:id="0" w:name="_GoBack"/>
      <w:bookmarkEnd w:id="0"/>
      <w:r>
        <w:t>:</w:t>
      </w:r>
      <w:r>
        <w:br/>
      </w: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992"/>
        <w:gridCol w:w="1701"/>
      </w:tblGrid>
      <w:tr w:rsidR="00B45858" w:rsidRPr="005B7C0A" w:rsidTr="00677BA0">
        <w:trPr>
          <w:trHeight w:val="32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erlaubter Wert/ gröbster Verstoß</w:t>
            </w: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Überwachung des ruhenden Verkehrs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i/>
                <w:iCs/>
                <w:sz w:val="18"/>
                <w:szCs w:val="18"/>
              </w:rPr>
            </w:pPr>
            <w:r w:rsidRPr="005B7C0A">
              <w:rPr>
                <w:i/>
                <w:iCs/>
                <w:sz w:val="18"/>
                <w:szCs w:val="18"/>
              </w:rPr>
              <w:t>Anzahl der Ordnungswidrigkeiten im ruhenden Verkehr ***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394.808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415.052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460.967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 xml:space="preserve"> - Haltverbote (</w:t>
            </w:r>
            <w:proofErr w:type="spellStart"/>
            <w:r w:rsidRPr="005B7C0A">
              <w:rPr>
                <w:sz w:val="18"/>
                <w:szCs w:val="18"/>
              </w:rPr>
              <w:t>eingeschr</w:t>
            </w:r>
            <w:proofErr w:type="spellEnd"/>
            <w:r w:rsidRPr="005B7C0A">
              <w:rPr>
                <w:sz w:val="18"/>
                <w:szCs w:val="18"/>
              </w:rPr>
              <w:t>. + absolutes)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90.397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90.308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113.652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 xml:space="preserve"> - Schwerbehindertenparkplätze *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6.153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6.496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6.408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 xml:space="preserve"> - Geh- und Radwege *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60.394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57.491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58.875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 xml:space="preserve"> - Parkscheinautomaten *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126.645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161.158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154.512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2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i/>
                <w:iCs/>
                <w:sz w:val="18"/>
                <w:szCs w:val="18"/>
              </w:rPr>
            </w:pPr>
            <w:r w:rsidRPr="005B7C0A">
              <w:rPr>
                <w:i/>
                <w:iCs/>
                <w:sz w:val="18"/>
                <w:szCs w:val="18"/>
              </w:rPr>
              <w:t>Anzahl der Abschleppmaßnahmen (Gesamt)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7.640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9.076 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10.043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Geschwindigkeitsüberwachung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i/>
                <w:iCs/>
                <w:sz w:val="18"/>
                <w:szCs w:val="18"/>
              </w:rPr>
            </w:pPr>
            <w:r w:rsidRPr="005B7C0A">
              <w:rPr>
                <w:i/>
                <w:iCs/>
                <w:sz w:val="18"/>
                <w:szCs w:val="18"/>
              </w:rPr>
              <w:t>Anzahl OWIG **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184.401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206.841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233.620 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Radarfahrzeuge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56.192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52.221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45.232 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A 44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25.737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29.624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33.346 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km/h /199km/h</w:t>
            </w: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Rheinufertunnel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71.658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78.764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79.761 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km/h /</w:t>
            </w:r>
            <w:r>
              <w:rPr>
                <w:sz w:val="18"/>
                <w:szCs w:val="18"/>
              </w:rPr>
              <w:br/>
              <w:t xml:space="preserve"> 183 km/h</w:t>
            </w: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A 46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17.335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31.704 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km/h /</w:t>
            </w:r>
            <w:r>
              <w:rPr>
                <w:sz w:val="18"/>
                <w:szCs w:val="18"/>
              </w:rPr>
              <w:br/>
              <w:t xml:space="preserve"> 164 km/h</w:t>
            </w:r>
          </w:p>
        </w:tc>
      </w:tr>
      <w:tr w:rsidR="00B45858" w:rsidRPr="005B7C0A" w:rsidTr="00677BA0">
        <w:trPr>
          <w:trHeight w:val="32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sonstige "Starenkästen"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30.814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28.897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43.577 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1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b/>
                <w:bCs/>
                <w:sz w:val="18"/>
                <w:szCs w:val="18"/>
              </w:rPr>
            </w:pPr>
            <w:r w:rsidRPr="005B7C0A">
              <w:rPr>
                <w:b/>
                <w:bCs/>
                <w:sz w:val="18"/>
                <w:szCs w:val="18"/>
              </w:rPr>
              <w:t>Rotlichtüberwachung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  <w:tr w:rsidR="00B45858" w:rsidRPr="005B7C0A" w:rsidTr="00677BA0">
        <w:trPr>
          <w:trHeight w:val="320"/>
        </w:trPr>
        <w:tc>
          <w:tcPr>
            <w:tcW w:w="3936" w:type="dxa"/>
            <w:noWrap/>
            <w:hideMark/>
          </w:tcPr>
          <w:p w:rsidR="00B45858" w:rsidRPr="005B7C0A" w:rsidRDefault="00B45858" w:rsidP="00677BA0">
            <w:pPr>
              <w:rPr>
                <w:i/>
                <w:iCs/>
                <w:sz w:val="18"/>
                <w:szCs w:val="18"/>
              </w:rPr>
            </w:pPr>
            <w:r w:rsidRPr="005B7C0A">
              <w:rPr>
                <w:i/>
                <w:iCs/>
                <w:sz w:val="18"/>
                <w:szCs w:val="18"/>
              </w:rPr>
              <w:t>Anzahl OWIG</w:t>
            </w:r>
          </w:p>
        </w:tc>
        <w:tc>
          <w:tcPr>
            <w:tcW w:w="1134" w:type="dxa"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5.691</w:t>
            </w:r>
          </w:p>
        </w:tc>
        <w:tc>
          <w:tcPr>
            <w:tcW w:w="1134" w:type="dxa"/>
            <w:noWrap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6.638</w:t>
            </w:r>
          </w:p>
        </w:tc>
        <w:tc>
          <w:tcPr>
            <w:tcW w:w="992" w:type="dxa"/>
            <w:noWrap/>
            <w:hideMark/>
          </w:tcPr>
          <w:p w:rsidR="00B45858" w:rsidRPr="005B7C0A" w:rsidRDefault="00B45858" w:rsidP="00677BA0">
            <w:pPr>
              <w:jc w:val="right"/>
              <w:rPr>
                <w:sz w:val="18"/>
                <w:szCs w:val="18"/>
              </w:rPr>
            </w:pPr>
            <w:r w:rsidRPr="005B7C0A">
              <w:rPr>
                <w:sz w:val="18"/>
                <w:szCs w:val="18"/>
              </w:rPr>
              <w:t>6.752 </w:t>
            </w:r>
          </w:p>
        </w:tc>
        <w:tc>
          <w:tcPr>
            <w:tcW w:w="1701" w:type="dxa"/>
          </w:tcPr>
          <w:p w:rsidR="00B45858" w:rsidRPr="005B7C0A" w:rsidRDefault="00B45858" w:rsidP="00677B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5858" w:rsidRDefault="00B45858" w:rsidP="00B45858"/>
    <w:p w:rsidR="00C840B1" w:rsidRPr="00FC0C1D" w:rsidRDefault="00C840B1">
      <w:pPr>
        <w:rPr>
          <w:szCs w:val="21"/>
        </w:rPr>
      </w:pPr>
    </w:p>
    <w:sectPr w:rsidR="00C840B1" w:rsidRPr="00FC0C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58"/>
    <w:rsid w:val="000047D4"/>
    <w:rsid w:val="000419DA"/>
    <w:rsid w:val="00060B10"/>
    <w:rsid w:val="00083AA4"/>
    <w:rsid w:val="000A4531"/>
    <w:rsid w:val="00191652"/>
    <w:rsid w:val="003342C7"/>
    <w:rsid w:val="00347588"/>
    <w:rsid w:val="00392510"/>
    <w:rsid w:val="003A52C3"/>
    <w:rsid w:val="004032AB"/>
    <w:rsid w:val="004B22E0"/>
    <w:rsid w:val="00514C21"/>
    <w:rsid w:val="005C7688"/>
    <w:rsid w:val="00681117"/>
    <w:rsid w:val="006A278E"/>
    <w:rsid w:val="006A63E9"/>
    <w:rsid w:val="006E00DC"/>
    <w:rsid w:val="00706DC6"/>
    <w:rsid w:val="007A2DED"/>
    <w:rsid w:val="00826405"/>
    <w:rsid w:val="008B7ECF"/>
    <w:rsid w:val="009238C9"/>
    <w:rsid w:val="009D023D"/>
    <w:rsid w:val="00A3511A"/>
    <w:rsid w:val="00AC3BF0"/>
    <w:rsid w:val="00AF5E7D"/>
    <w:rsid w:val="00B45858"/>
    <w:rsid w:val="00B760D8"/>
    <w:rsid w:val="00C66DF1"/>
    <w:rsid w:val="00C840B1"/>
    <w:rsid w:val="00C947B5"/>
    <w:rsid w:val="00CE036C"/>
    <w:rsid w:val="00DA090F"/>
    <w:rsid w:val="00DB404F"/>
    <w:rsid w:val="00E1656C"/>
    <w:rsid w:val="00E9786F"/>
    <w:rsid w:val="00EB16AB"/>
    <w:rsid w:val="00F21FC2"/>
    <w:rsid w:val="00F40958"/>
    <w:rsid w:val="00F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45858"/>
    <w:rPr>
      <w:rFonts w:ascii="Arial" w:eastAsia="Times New Roman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9D023D"/>
    <w:pPr>
      <w:numPr>
        <w:numId w:val="25"/>
      </w:numPr>
      <w:spacing w:line="280" w:lineRule="atLeast"/>
    </w:pPr>
    <w:rPr>
      <w:rFonts w:cs="Arial"/>
      <w:vanish/>
      <w:sz w:val="21"/>
      <w:szCs w:val="21"/>
    </w:rPr>
  </w:style>
  <w:style w:type="table" w:styleId="Tabellenraster">
    <w:name w:val="Table Grid"/>
    <w:basedOn w:val="NormaleTabelle"/>
    <w:rsid w:val="00B4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45858"/>
    <w:rPr>
      <w:rFonts w:ascii="Arial" w:eastAsia="Times New Roman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9D023D"/>
    <w:pPr>
      <w:numPr>
        <w:numId w:val="25"/>
      </w:numPr>
      <w:spacing w:line="280" w:lineRule="atLeast"/>
    </w:pPr>
    <w:rPr>
      <w:rFonts w:cs="Arial"/>
      <w:vanish/>
      <w:sz w:val="21"/>
      <w:szCs w:val="21"/>
    </w:rPr>
  </w:style>
  <w:style w:type="table" w:styleId="Tabellenraster">
    <w:name w:val="Table Grid"/>
    <w:basedOn w:val="NormaleTabelle"/>
    <w:rsid w:val="00B4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Paulat, Volker</dc:creator>
  <cp:lastModifiedBy>Paulat, Volker</cp:lastModifiedBy>
  <cp:revision>1</cp:revision>
  <dcterms:created xsi:type="dcterms:W3CDTF">2018-04-27T09:26:00Z</dcterms:created>
  <dcterms:modified xsi:type="dcterms:W3CDTF">2018-04-27T09:33:00Z</dcterms:modified>
</cp:coreProperties>
</file>